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>Уважаемые родители!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>В дни ве</w:t>
      </w: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 xml:space="preserve">сенних каникул 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 xml:space="preserve">на базе МАОУ Политехническая гимназия 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 xml:space="preserve">будет организован лагерь с дневным пребыванием (ЛДП) 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 xml:space="preserve">для учащихся 1-4 классов (оздоровительный отряд) 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>и для учащихся 5</w:t>
      </w:r>
      <w:r>
        <w:rPr>
          <w:rFonts w:ascii="Liberation Serif" w:eastAsia="Times New Roman" w:hAnsi="Liberation Serif"/>
          <w:b/>
          <w:bCs/>
          <w:color w:val="3A4347"/>
          <w:sz w:val="32"/>
          <w:szCs w:val="32"/>
          <w:lang w:eastAsia="ru-RU"/>
        </w:rPr>
        <w:t>-7 классов (математический отряд)</w:t>
      </w:r>
    </w:p>
    <w:p w:rsidR="008B6114" w:rsidRDefault="008B6114" w:rsidP="008B61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/>
          <w:color w:val="3A4347"/>
          <w:sz w:val="24"/>
          <w:szCs w:val="24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Регистрация заявлений в лагерь с дневным пребыванием (ЛДП)</w:t>
      </w:r>
      <w:r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B6114" w:rsidRDefault="008B6114" w:rsidP="008B6114">
      <w:pPr>
        <w:spacing w:after="0" w:line="240" w:lineRule="auto"/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Начало регистрации: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08:00 час.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20.02.2023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Окончание регистрации: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20:00 час.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01.03.2023</w:t>
      </w:r>
    </w:p>
    <w:p w:rsidR="008B6114" w:rsidRPr="00593BB9" w:rsidRDefault="00593BB9" w:rsidP="00593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A4347"/>
          <w:sz w:val="28"/>
          <w:lang w:eastAsia="ru-RU"/>
        </w:rPr>
      </w:pPr>
      <w:r w:rsidRPr="00593BB9">
        <w:rPr>
          <w:rFonts w:ascii="Times New Roman" w:eastAsia="Times New Roman" w:hAnsi="Times New Roman"/>
          <w:b/>
          <w:color w:val="3A4347"/>
          <w:sz w:val="28"/>
          <w:lang w:eastAsia="ru-RU"/>
        </w:rPr>
        <w:t>Количество мест ограничено</w:t>
      </w:r>
    </w:p>
    <w:p w:rsidR="008B6114" w:rsidRDefault="008B6114" w:rsidP="008B61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Размер родительской платы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за путевку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19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3,80 руб.</w:t>
      </w:r>
    </w:p>
    <w:p w:rsidR="008B6114" w:rsidRDefault="008B6114" w:rsidP="00072CA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ЗАЯВЛЕНИЕ</w:t>
      </w:r>
      <w:r>
        <w:rPr>
          <w:rFonts w:ascii="Liberation Serif" w:hAnsi="Liberation Serif"/>
          <w:sz w:val="28"/>
          <w:szCs w:val="28"/>
        </w:rPr>
        <w:t xml:space="preserve"> можно подать 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>ЭЛЕКТРОННОМ ВИДЕ</w:t>
      </w:r>
      <w:r>
        <w:rPr>
          <w:rFonts w:ascii="Liberation Serif" w:hAnsi="Liberation Serif"/>
          <w:sz w:val="28"/>
          <w:szCs w:val="28"/>
        </w:rPr>
        <w:t>:</w:t>
      </w:r>
    </w:p>
    <w:p w:rsidR="008B6114" w:rsidRPr="00072CA2" w:rsidRDefault="008B6114" w:rsidP="00072CA2">
      <w:pPr>
        <w:shd w:val="clear" w:color="auto" w:fill="FFFFFF"/>
        <w:spacing w:after="0" w:line="240" w:lineRule="auto"/>
        <w:ind w:left="13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через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>Портал образовательных услуг Свердловской области</w:t>
      </w:r>
      <w:r>
        <w:rPr>
          <w:rFonts w:ascii="Liberation Serif" w:eastAsia="Times New Roman" w:hAnsi="Liberation Serif"/>
          <w:bCs/>
          <w:color w:val="3A4347"/>
          <w:sz w:val="28"/>
          <w:szCs w:val="28"/>
          <w:u w:val="single"/>
          <w:lang w:eastAsia="ru-RU"/>
        </w:rPr>
        <w:t xml:space="preserve"> - </w:t>
      </w:r>
      <w:hyperlink r:id="rId5" w:history="1"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eastAsia="ru-RU"/>
          </w:rPr>
          <w:t>https://edu.egov66.ru/</w:t>
        </w:r>
      </w:hyperlink>
      <w:r>
        <w:rPr>
          <w:rFonts w:ascii="Liberation Serif" w:eastAsia="Times New Roman" w:hAnsi="Liberation Serif"/>
          <w:bCs/>
          <w:color w:val="239BBD"/>
          <w:sz w:val="28"/>
          <w:szCs w:val="28"/>
          <w:u w:val="single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 любого устройства, имеющего доступ в Интернет. </w:t>
      </w:r>
      <w:bookmarkStart w:id="0" w:name="_GoBack"/>
      <w:bookmarkEnd w:id="0"/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Заявление можно подать </w:t>
      </w:r>
      <w:r>
        <w:rPr>
          <w:rFonts w:ascii="Liberation Serif" w:eastAsia="Times New Roman" w:hAnsi="Liberation Serif"/>
          <w:b/>
          <w:bCs/>
          <w:color w:val="3A4347"/>
          <w:sz w:val="28"/>
          <w:szCs w:val="28"/>
          <w:lang w:eastAsia="ru-RU"/>
        </w:rPr>
        <w:t>очно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 через </w:t>
      </w:r>
      <w:r>
        <w:rPr>
          <w:rFonts w:ascii="Liberation Serif" w:eastAsia="Times New Roman" w:hAnsi="Liberation Serif"/>
          <w:b/>
          <w:color w:val="3A4347"/>
          <w:sz w:val="28"/>
          <w:szCs w:val="28"/>
          <w:lang w:eastAsia="ru-RU"/>
        </w:rPr>
        <w:t>Многофункциональные центры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 предоставления государственных и муниципальных услуг (далее – МФЦ) или в образовательном учреждении 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bdr w:val="none" w:sz="0" w:space="0" w:color="auto" w:frame="1"/>
          <w:lang w:eastAsia="ru-RU"/>
        </w:rPr>
        <w:t xml:space="preserve">После регистрации заявления </w:t>
      </w:r>
      <w:r w:rsidRPr="008B6114"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полный пакет документов необходимо предоставить </w:t>
      </w:r>
      <w:r w:rsidRPr="008B6114"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для сверки </w:t>
      </w:r>
      <w:r w:rsidR="00593BB9"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в гимназию </w:t>
      </w:r>
      <w:r w:rsidRPr="008B6114"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не позднее </w:t>
      </w:r>
      <w:proofErr w:type="gramStart"/>
      <w:r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>03.03.2023</w:t>
      </w:r>
      <w:r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  года</w:t>
      </w:r>
      <w:proofErr w:type="gramEnd"/>
      <w:r>
        <w:rPr>
          <w:rFonts w:ascii="Liberation Serif" w:eastAsia="Times New Roman" w:hAnsi="Liberation Serif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/>
          <w:bCs/>
          <w:color w:val="3A4347"/>
          <w:sz w:val="28"/>
          <w:szCs w:val="28"/>
          <w:bdr w:val="none" w:sz="0" w:space="0" w:color="auto" w:frame="1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Liberation Serif" w:eastAsia="Times New Roman" w:hAnsi="Liberation Serif"/>
          <w:b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u w:val="single"/>
          <w:lang w:eastAsia="ru-RU"/>
        </w:rPr>
        <w:t>Перечень документов, необходимых для подачи заявления:</w:t>
      </w:r>
    </w:p>
    <w:p w:rsidR="008B6114" w:rsidRDefault="008B6114" w:rsidP="008B61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паспорт гражданина РФ или иной документ, удостоверяющий личность заявителя, и его копия (первая страница, сведения о прописке и детях), СНИЛС родителя (заявителя); </w:t>
      </w:r>
    </w:p>
    <w:p w:rsidR="008B6114" w:rsidRDefault="008B6114" w:rsidP="008B61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свидетельство о рождении или паспорт (по достижении 14-летнего возраста) ребенка и его копия (первая страница, сведения о прописке), СНИЛС ребенка;</w:t>
      </w:r>
    </w:p>
    <w:p w:rsidR="008B6114" w:rsidRDefault="008B6114" w:rsidP="008B61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документ, подтверждающий право получения путевки на условиях оплаты из средств бюджета в пределах 100% средней стоимости, и его копия:</w:t>
      </w:r>
    </w:p>
    <w:p w:rsidR="008B6114" w:rsidRDefault="008B6114" w:rsidP="008B61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88"/>
        <w:gridCol w:w="3928"/>
      </w:tblGrid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в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в случае подачи заявления приемным родителем - договор о передаче ребенка (детей) на воспитание в приемную семью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для детей-сирот, детей, оставшихся без попечения родителей</w:t>
            </w:r>
          </w:p>
        </w:tc>
      </w:tr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справка из Управления социальной политики по городу Нижний Тагил и Пригородному району о назначении социального пособия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для детей из семей, имеющих доход ниже прожиточного </w:t>
            </w:r>
            <w:hyperlink r:id="rId6" w:history="1">
              <w:r>
                <w:rPr>
                  <w:rStyle w:val="a3"/>
                  <w:rFonts w:ascii="Liberation Serif" w:eastAsia="Times New Roman" w:hAnsi="Liberation Serif"/>
                  <w:color w:val="auto"/>
                  <w:sz w:val="24"/>
                  <w:szCs w:val="24"/>
                  <w:u w:val="none"/>
                  <w:lang w:eastAsia="ru-RU"/>
                </w:rPr>
                <w:t>минимума</w:t>
              </w:r>
            </w:hyperlink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установленного в Свердловской области</w:t>
            </w:r>
          </w:p>
        </w:tc>
      </w:tr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документы, подтверждающие статус многодетной семьи Свердловской области, дающий право на меры социальной поддержки в соответствии с </w:t>
            </w:r>
            <w:hyperlink r:id="rId7" w:history="1">
              <w:r>
                <w:rPr>
                  <w:rStyle w:val="a3"/>
                  <w:rFonts w:ascii="Liberation Serif" w:eastAsia="Times New Roman" w:hAnsi="Liberation Serif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Свердловской области от 20.11.2009 № 100-ОЗ «О социальной поддержке многодетных семей в Свердловской области» (с изменениями и дополнениями)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- для детей из многодетных семей</w:t>
            </w:r>
          </w:p>
        </w:tc>
      </w:tr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справка о постановке на учет ГКУ СЗН СО «Нижнетагильский центр занятости» одного из родителей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для детей из семей безработных родителей, состоящих на учете в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ГКУ СЗН СО «Нижнетагильский центр занятости»</w:t>
            </w:r>
          </w:p>
        </w:tc>
      </w:tr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для детей, получающих пенсию по случаю потери кормильца</w:t>
            </w:r>
          </w:p>
        </w:tc>
      </w:tr>
      <w:tr w:rsidR="008B6114" w:rsidTr="008B611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документы, утверждённые постановлением Правительства Свердловской области от 03.08.2017 года № 558-ПП «О мерах по организации и обеспечению отдыха и оздоровления детей Свердловской области»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для относящихся к иной категории детей, находящихся в трудной жизненной ситуации</w:t>
            </w:r>
          </w:p>
        </w:tc>
      </w:tr>
    </w:tbl>
    <w:p w:rsidR="008B6114" w:rsidRDefault="008B6114" w:rsidP="008B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4) документ, подтверждающий право на </w:t>
      </w:r>
    </w:p>
    <w:p w:rsidR="008B6114" w:rsidRDefault="008B6114" w:rsidP="008B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4.1.) первоочередное получение путевки и его копия:</w:t>
      </w:r>
    </w:p>
    <w:tbl>
      <w:tblPr>
        <w:tblW w:w="4639" w:type="pct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63"/>
      </w:tblGrid>
      <w:tr w:rsidR="008B6114" w:rsidTr="008B6114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справка с места работы (службы) родителя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ind w:left="3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8B6114" w:rsidRDefault="008B6114">
            <w:pPr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 органах принудительного исполнения Российской Федерации,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военнослужащих по месту жительства их семей.</w:t>
            </w:r>
          </w:p>
        </w:tc>
      </w:tr>
      <w:tr w:rsidR="008B6114" w:rsidTr="008B6114">
        <w:trPr>
          <w:trHeight w:val="295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4" w:rsidRDefault="008B6114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- инвалидов и детей, один из родителей которых является инвалидом;</w:t>
            </w:r>
          </w:p>
          <w:p w:rsidR="008B6114" w:rsidRDefault="008B6114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вич-инфицированных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детей.</w:t>
            </w:r>
          </w:p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6114" w:rsidTr="008B6114">
        <w:trPr>
          <w:trHeight w:val="6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медицинское свидетельство о смерти</w:t>
            </w:r>
          </w:p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</w:tr>
      <w:tr w:rsidR="008B6114" w:rsidTr="008B6114">
        <w:trPr>
          <w:trHeight w:val="6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- копия трудовой книжки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8B6114" w:rsidTr="008B6114">
        <w:trPr>
          <w:trHeight w:val="6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копия трудовой книжки, медицинское свидетельство о смерти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8B6114" w:rsidTr="008B6114">
        <w:trPr>
          <w:trHeight w:val="6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ind w:firstLine="142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детей-сирот, детей, оставшихся без попечения родителей</w:t>
            </w:r>
          </w:p>
        </w:tc>
      </w:tr>
    </w:tbl>
    <w:p w:rsidR="008B6114" w:rsidRDefault="008B6114" w:rsidP="008B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4.2.) внеочередное получение путевки и его копия:</w:t>
      </w:r>
    </w:p>
    <w:tbl>
      <w:tblPr>
        <w:tblW w:w="463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937"/>
      </w:tblGrid>
      <w:tr w:rsidR="008B6114" w:rsidTr="008B6114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справка с места работы (службы) родителя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14" w:rsidRDefault="008B6114">
            <w:pPr>
              <w:spacing w:after="0" w:line="240" w:lineRule="auto"/>
              <w:ind w:left="3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прокуроров,</w:t>
            </w:r>
          </w:p>
          <w:p w:rsidR="008B6114" w:rsidRDefault="008B6114">
            <w:pPr>
              <w:spacing w:after="0" w:line="240" w:lineRule="auto"/>
              <w:ind w:left="3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сотрудников Следственного комитета,</w:t>
            </w:r>
          </w:p>
          <w:p w:rsidR="008B6114" w:rsidRDefault="008B6114">
            <w:pPr>
              <w:spacing w:after="0" w:line="240" w:lineRule="auto"/>
              <w:ind w:left="3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- для детей судей.</w:t>
            </w:r>
          </w:p>
        </w:tc>
      </w:tr>
    </w:tbl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/>
          <w:color w:val="3A4347"/>
          <w:sz w:val="24"/>
          <w:szCs w:val="24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Cs/>
          <w:color w:val="3A4347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/>
          <w:b/>
          <w:bCs/>
          <w:color w:val="3A4347"/>
          <w:sz w:val="28"/>
          <w:szCs w:val="28"/>
          <w:u w:val="single"/>
          <w:lang w:eastAsia="ru-RU"/>
        </w:rPr>
        <w:t>Внимание!</w:t>
      </w:r>
      <w:r>
        <w:rPr>
          <w:rFonts w:ascii="Liberation Serif" w:eastAsia="Times New Roman" w:hAnsi="Liberation Serif"/>
          <w:bCs/>
          <w:color w:val="3A4347"/>
          <w:sz w:val="28"/>
          <w:szCs w:val="28"/>
          <w:u w:val="single"/>
          <w:lang w:eastAsia="ru-RU"/>
        </w:rPr>
        <w:t> 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/>
          <w:bCs/>
          <w:color w:val="3A4347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/>
          <w:bCs/>
          <w:color w:val="3A4347"/>
          <w:sz w:val="28"/>
          <w:szCs w:val="28"/>
          <w:u w:val="single"/>
          <w:lang w:eastAsia="ru-RU"/>
        </w:rPr>
        <w:t xml:space="preserve">При регистрации заявления в электронном виде необходимо обязательно выбрать одну из </w:t>
      </w:r>
      <w:r>
        <w:rPr>
          <w:rFonts w:ascii="Liberation Serif" w:eastAsia="Times New Roman" w:hAnsi="Liberation Serif"/>
          <w:b/>
          <w:bCs/>
          <w:color w:val="3A4347"/>
          <w:sz w:val="28"/>
          <w:szCs w:val="28"/>
          <w:u w:val="single"/>
          <w:lang w:eastAsia="ru-RU"/>
        </w:rPr>
        <w:t>двух</w:t>
      </w:r>
      <w:r>
        <w:rPr>
          <w:rFonts w:ascii="Liberation Serif" w:eastAsia="Times New Roman" w:hAnsi="Liberation Serif"/>
          <w:bCs/>
          <w:color w:val="3A4347"/>
          <w:sz w:val="28"/>
          <w:szCs w:val="28"/>
          <w:u w:val="single"/>
          <w:lang w:eastAsia="ru-RU"/>
        </w:rPr>
        <w:t xml:space="preserve"> льготных категорий: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-   ЛДП_ дети, имеющие право на получение путёвок, оплаченных в пределах      100 % средней стоимости из средств бюджета,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-  ЛДП_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дети работников коммерческих и некоммерческих организаций, неработающих граждан.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color w:val="3A4347"/>
          <w:sz w:val="28"/>
          <w:szCs w:val="28"/>
          <w:lang w:eastAsia="ru-RU"/>
        </w:rPr>
        <w:t>Получить информацию о том, выделена ли Вам путевка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, можно по номеру обращения, который указан в уведомлении о приеме документов: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 - в ЛДП образовательного учреждения, 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 - в любом МФЦ.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Статус заявления для тех, кому выделена путевка, - </w:t>
      </w:r>
      <w:r>
        <w:rPr>
          <w:rFonts w:ascii="Liberation Serif" w:eastAsia="Times New Roman" w:hAnsi="Liberation Serif"/>
          <w:b/>
          <w:color w:val="3A4347"/>
          <w:sz w:val="28"/>
          <w:szCs w:val="28"/>
          <w:lang w:eastAsia="ru-RU"/>
        </w:rPr>
        <w:t>«На оплату»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; в случае отказа - статус </w:t>
      </w:r>
      <w:r>
        <w:rPr>
          <w:rFonts w:ascii="Liberation Serif" w:eastAsia="Times New Roman" w:hAnsi="Liberation Serif"/>
          <w:b/>
          <w:color w:val="3A4347"/>
          <w:sz w:val="28"/>
          <w:szCs w:val="28"/>
          <w:lang w:eastAsia="ru-RU"/>
        </w:rPr>
        <w:t>«Отказ»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color w:val="3A4347"/>
          <w:sz w:val="28"/>
          <w:szCs w:val="28"/>
          <w:lang w:eastAsia="ru-RU"/>
        </w:rPr>
        <w:lastRenderedPageBreak/>
        <w:t xml:space="preserve">После получения статуса 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«На оплату» оплату можно произвести в бухгалтерии гимназии.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Cs/>
          <w:color w:val="3A4347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/>
          <w:bCs/>
          <w:color w:val="3A4347"/>
          <w:sz w:val="28"/>
          <w:szCs w:val="28"/>
          <w:lang w:eastAsia="ru-RU"/>
        </w:rPr>
        <w:t xml:space="preserve">Выдача договоров для заявителей, которым выделена путевка, и путёвок производится в выбранном </w:t>
      </w:r>
      <w:r>
        <w:rPr>
          <w:rFonts w:ascii="Liberation Serif" w:eastAsia="Times New Roman" w:hAnsi="Liberation Serif"/>
          <w:color w:val="3A4347"/>
          <w:sz w:val="28"/>
          <w:szCs w:val="28"/>
          <w:lang w:eastAsia="ru-RU"/>
        </w:rPr>
        <w:t>образовательном учреждении (ЛДП)</w:t>
      </w:r>
      <w:r>
        <w:rPr>
          <w:rFonts w:ascii="Liberation Serif" w:eastAsia="Times New Roman" w:hAnsi="Liberation Serif"/>
          <w:bCs/>
          <w:color w:val="3A4347"/>
          <w:sz w:val="28"/>
          <w:szCs w:val="28"/>
          <w:lang w:eastAsia="ru-RU"/>
        </w:rPr>
        <w:t xml:space="preserve"> при предъявлении чека об оплате.</w:t>
      </w:r>
    </w:p>
    <w:p w:rsidR="008B6114" w:rsidRDefault="008B6114" w:rsidP="008B61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/>
          <w:b/>
          <w:bCs/>
          <w:i/>
          <w:iCs/>
          <w:color w:val="3A4347"/>
          <w:sz w:val="28"/>
          <w:szCs w:val="28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 xml:space="preserve">Приемом документов в ЛДП при МАОУ Политехническая гимназия занимается начальник лагеря Шарафутдинова Лилия Ренатовна - тел. 89126600712. 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>График работы по приему документов</w:t>
      </w:r>
      <w:r w:rsidR="00C50F69"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 xml:space="preserve"> у секретаря гимназии</w:t>
      </w:r>
      <w:r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>:</w:t>
      </w:r>
    </w:p>
    <w:p w:rsidR="008B6114" w:rsidRDefault="008B6114" w:rsidP="00C50F69">
      <w:pPr>
        <w:shd w:val="clear" w:color="auto" w:fill="FFFFFF"/>
        <w:spacing w:after="0" w:line="240" w:lineRule="auto"/>
        <w:ind w:left="795"/>
        <w:jc w:val="both"/>
        <w:textAlignment w:val="baseline"/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>понедельник – пятница с 9.00 до 15.00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b/>
          <w:i/>
          <w:iCs/>
          <w:sz w:val="28"/>
          <w:szCs w:val="28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При возникновении вопросов рекомендуем обращаться в </w:t>
      </w:r>
      <w:r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  <w:t>выбранное образовательное учреждение (ЛДП)</w:t>
      </w: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 или к специалистам управления образования: 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Королева Елена Анатольевна – тел. 36-36-87, 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Бабенко Елена Петровна – тел. 47-81-14 (доб.211). </w:t>
      </w: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iCs/>
          <w:sz w:val="28"/>
          <w:szCs w:val="28"/>
          <w:lang w:eastAsia="ru-RU"/>
        </w:rPr>
      </w:pPr>
    </w:p>
    <w:p w:rsidR="008B6114" w:rsidRDefault="008B6114" w:rsidP="008B611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80D0A" w:rsidRDefault="00480D0A"/>
    <w:sectPr w:rsidR="0048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299"/>
    <w:multiLevelType w:val="hybridMultilevel"/>
    <w:tmpl w:val="92CC16BE"/>
    <w:lvl w:ilvl="0" w:tplc="BEA4327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5A10DD6"/>
    <w:multiLevelType w:val="hybridMultilevel"/>
    <w:tmpl w:val="3A6A78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6"/>
    <w:rsid w:val="00072CA2"/>
    <w:rsid w:val="00480D0A"/>
    <w:rsid w:val="00593BB9"/>
    <w:rsid w:val="005A3936"/>
    <w:rsid w:val="008B6114"/>
    <w:rsid w:val="00C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B8D7-5726-468C-BB79-692A7E8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6114"/>
    <w:rPr>
      <w:color w:val="0000FF"/>
      <w:u w:val="single"/>
    </w:rPr>
  </w:style>
  <w:style w:type="character" w:styleId="a4">
    <w:name w:val="Strong"/>
    <w:basedOn w:val="a0"/>
    <w:uiPriority w:val="22"/>
    <w:qFormat/>
    <w:rsid w:val="008B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FF21E720BF4581F8E1B1B8BF872950D1AA45212C1FD472D08828D6BFEE212FD9B80F26609DAE245C4A3B3BABCEDE98F0F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2FF21E720BF4581F8E1B1B8BF872950D1AA45211C5FE4C2904DF8763A7EE10FA94DFF7731882ED46DBBDB2A5A0EFE808j7L" TargetMode="External"/><Relationship Id="rId5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 Лилия Ренатовна</dc:creator>
  <cp:keywords/>
  <dc:description/>
  <cp:lastModifiedBy>Шарафутдинова Лилия Ренатовна</cp:lastModifiedBy>
  <cp:revision>3</cp:revision>
  <dcterms:created xsi:type="dcterms:W3CDTF">2023-02-17T09:04:00Z</dcterms:created>
  <dcterms:modified xsi:type="dcterms:W3CDTF">2023-02-17T09:27:00Z</dcterms:modified>
</cp:coreProperties>
</file>